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B3" w:rsidRPr="007C5130" w:rsidRDefault="009C1DB3" w:rsidP="009C1DB3">
      <w:pPr>
        <w:ind w:firstLineChars="890" w:firstLine="31680"/>
        <w:rPr>
          <w:rFonts w:ascii="宋体"/>
          <w:b/>
          <w:sz w:val="28"/>
          <w:szCs w:val="28"/>
        </w:rPr>
      </w:pPr>
      <w:r w:rsidRPr="007C5130">
        <w:rPr>
          <w:rFonts w:ascii="宋体" w:hAnsi="宋体" w:hint="eastAsia"/>
          <w:b/>
          <w:sz w:val="28"/>
          <w:szCs w:val="28"/>
        </w:rPr>
        <w:t>硕士研究生入学考试大纲</w:t>
      </w:r>
    </w:p>
    <w:p w:rsidR="009C1DB3" w:rsidRDefault="009C1DB3" w:rsidP="0032471E">
      <w:pPr>
        <w:spacing w:line="360" w:lineRule="auto"/>
        <w:rPr>
          <w:rFonts w:ascii="宋体"/>
          <w:sz w:val="24"/>
          <w:szCs w:val="24"/>
        </w:rPr>
      </w:pPr>
    </w:p>
    <w:p w:rsidR="009C1DB3" w:rsidRPr="007C5130" w:rsidRDefault="009C1DB3" w:rsidP="0032471E">
      <w:pPr>
        <w:spacing w:line="360" w:lineRule="auto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考试科目名称：马克思主义基础理论</w:t>
      </w:r>
    </w:p>
    <w:p w:rsidR="009C1DB3" w:rsidRPr="007C5130" w:rsidRDefault="009C1DB3" w:rsidP="0032471E">
      <w:pPr>
        <w:spacing w:line="360" w:lineRule="auto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考试科目代码：</w:t>
      </w:r>
      <w:r>
        <w:rPr>
          <w:rFonts w:ascii="宋体" w:hAnsi="宋体"/>
          <w:sz w:val="24"/>
          <w:szCs w:val="24"/>
        </w:rPr>
        <w:t>618</w:t>
      </w:r>
    </w:p>
    <w:p w:rsidR="009C1DB3" w:rsidRDefault="009C1DB3" w:rsidP="0032471E">
      <w:pPr>
        <w:spacing w:line="360" w:lineRule="auto"/>
        <w:rPr>
          <w:rFonts w:ascii="宋体"/>
          <w:sz w:val="24"/>
          <w:szCs w:val="24"/>
        </w:rPr>
      </w:pP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一、考试要求：</w:t>
      </w:r>
    </w:p>
    <w:p w:rsidR="009C1DB3" w:rsidRPr="007C5130" w:rsidRDefault="009C1DB3" w:rsidP="00957D97">
      <w:pPr>
        <w:spacing w:line="500" w:lineRule="exact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此科目包含马克思主义基本原理和思想道德修养与法律基础两门课，其中马克思主义基本原理部分，要求考生重点掌握马克思主义哲学、马克思主义政治经济学和科学社会主义基本原理的主要内容，明确基本概念，了解相关概念间的关系。知道马克思主义理论发展的新进程。能够应用马克思主义基本原理回答社会发展中出现的新问题；思想道德修养与法律基础部分，要求考生能全面把握思想道德修养与法律基础中有关概念、原理和方法的含义，明确其区别与联系，能够运用基本概念、原理和方法来分析和解决相关理论问题以及实际生活中的问题。</w:t>
      </w:r>
    </w:p>
    <w:p w:rsidR="009C1DB3" w:rsidRPr="007C5130" w:rsidRDefault="009C1DB3" w:rsidP="00387732">
      <w:pPr>
        <w:widowControl/>
        <w:jc w:val="left"/>
        <w:rPr>
          <w:rFonts w:ascii="宋体"/>
          <w:sz w:val="24"/>
          <w:szCs w:val="24"/>
        </w:rPr>
      </w:pP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二、考试内容：</w:t>
      </w:r>
    </w:p>
    <w:p w:rsidR="009C1DB3" w:rsidRPr="007C5130" w:rsidRDefault="009C1DB3" w:rsidP="00957D97">
      <w:pPr>
        <w:widowControl/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第一部分、马克思主义基本原理</w:t>
      </w:r>
    </w:p>
    <w:p w:rsidR="009C1DB3" w:rsidRPr="007C5130" w:rsidRDefault="009C1DB3" w:rsidP="00957D97">
      <w:pPr>
        <w:spacing w:line="500" w:lineRule="exact"/>
        <w:ind w:firstLineChars="7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导论</w:t>
      </w:r>
    </w:p>
    <w:p w:rsidR="009C1DB3" w:rsidRPr="007C5130" w:rsidRDefault="009C1DB3" w:rsidP="00957D97">
      <w:pPr>
        <w:spacing w:line="500" w:lineRule="exact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一、马克思主义的创立与发展</w:t>
      </w:r>
    </w:p>
    <w:p w:rsidR="009C1DB3" w:rsidRPr="007C5130" w:rsidRDefault="009C1DB3" w:rsidP="00957D97">
      <w:pPr>
        <w:spacing w:line="500" w:lineRule="exact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二、马克思主义的鲜明特征</w:t>
      </w:r>
    </w:p>
    <w:p w:rsidR="009C1DB3" w:rsidRPr="007C5130" w:rsidRDefault="009C1DB3" w:rsidP="00957D97">
      <w:pPr>
        <w:spacing w:line="500" w:lineRule="exact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三、马克思主义的当代价值</w:t>
      </w:r>
    </w:p>
    <w:p w:rsidR="009C1DB3" w:rsidRPr="007C5130" w:rsidRDefault="009C1DB3" w:rsidP="00957D97">
      <w:pPr>
        <w:spacing w:line="500" w:lineRule="exact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四、自觉学习和运用马克思主义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第一章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世界的物质性及发展规律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世界多样性与物质统一性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一、物质及其存在形态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二、物质与意识的辩证关系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三、世界的物质统一性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事物的联系和发展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一、联系和发展的普遍性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二、联系和发展的基本环节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三、对立统一规律是事物发展的根本规律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四、量变质变规律和否定之否定规律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第三节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唯物辩证法是认识世界和改造世界的根本方法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一、唯物辩证法是科学的认识方法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二、辩证思维方法与现代科学思维方法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三、学习唯物辩证法，不断增强思维能力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第二章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实践与认识及其发展规律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实践与认识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一、实践的本质与基本结构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二、认识的本质与过程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三、实践与认识的辩证运动及其规律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真理与价值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一、真理的客观性、绝对性和相对性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二、真理的检验标准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三、真理与价值的辩证统一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第三节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认识世界和改造世界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一、认识世界和改造世界相结合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二、一切从实际出发，实事求是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三、实现理论创新和实践创新的良性互动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第三章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人类社会及其发展规律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社会基本矛盾及其运动规律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一、社会存在与社会意识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二、生产力与生产关系的矛盾运动及其规律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三、经济基础与上层建筑的矛盾运动及其规律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四、社会形态更替的一般规律及特殊形式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社会历史发展的动力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/>
          <w:sz w:val="24"/>
          <w:szCs w:val="24"/>
        </w:rPr>
        <w:t>—</w:t>
      </w:r>
      <w:r w:rsidRPr="007C5130">
        <w:rPr>
          <w:rFonts w:ascii="宋体" w:hAnsi="宋体" w:hint="eastAsia"/>
          <w:sz w:val="24"/>
          <w:szCs w:val="24"/>
        </w:rPr>
        <w:t>、社会基本矛盾在历史发展中的作用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二、阶级斗争和社会革命在阶级社会发展中的作用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三、改革在社会发展中的作用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四、科学技术在社会发展中的作用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第三节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人民群众在历史发展中的作用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/>
          <w:sz w:val="24"/>
          <w:szCs w:val="24"/>
        </w:rPr>
        <w:t>—</w:t>
      </w:r>
      <w:r w:rsidRPr="007C5130">
        <w:rPr>
          <w:rFonts w:ascii="宋体" w:hAnsi="宋体" w:hint="eastAsia"/>
          <w:sz w:val="24"/>
          <w:szCs w:val="24"/>
        </w:rPr>
        <w:t>、人民群众是历史的创造者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二、个人在社会历史中的作用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第四章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资本主义的本质及规律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商品经济和价值规律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一、商品经济的形成和发展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二、价值规律及其作用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三、以私有制为基础的商品经济的基本矛盾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四、科学认识马克思劳动价值论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资本主义经济制度的本质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一、资本主义经济制度的产生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二、劳动力成为商品与货币转化为资本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三、资本主义所有制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四、生产剩余价值是资本主义生产方式的绝对规律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五、资本主义的基本矛盾与经济危机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第三节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资本主义政治制度和意识形态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一、资本主义政治制度及其本质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二、资本主义意识形态及其本质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第五章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资本主义的发展及其趋势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垄断资本主义的形成与发展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一、资本主义从自由竞争到垄断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二、垄断资本主义的发展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三、经济全球化及其影响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正确认识当代资本主义的新变化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一、第二次世界大战后资本主义变化的新特点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</w:t>
      </w:r>
      <w:r w:rsidRPr="007C5130">
        <w:rPr>
          <w:rFonts w:ascii="宋体" w:hAnsi="宋体"/>
          <w:sz w:val="24"/>
          <w:szCs w:val="24"/>
        </w:rPr>
        <w:t>2008</w:t>
      </w:r>
      <w:r w:rsidRPr="007C5130">
        <w:rPr>
          <w:rFonts w:ascii="宋体" w:hAnsi="宋体" w:hint="eastAsia"/>
          <w:sz w:val="24"/>
          <w:szCs w:val="24"/>
        </w:rPr>
        <w:t>年国际金融危机以来资本主义的矛盾与冲突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第三节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资本主义的历史地位和发展趋势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一、资本主义的历史地位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二、资本主义为社会主义所代替的历史必然性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第六章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社会主义的发展及其规律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社会主义五百年的历史进程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一、社会主义从空想到科学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二、社会主义从理想到现实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三、社会主义从一国到多国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四、社会主义在中国焕发出强大生机活力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科学社会主义一般原则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一、科学社会主义一般原则及其主要内容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二、正确把握科学社会主义一般原则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第三节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在实践中探索现实社会主义的发展规律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一、经济文化相对落后国家建设社会主义的长期性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二、社会主义发展道路的多样性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三、社会主义在实践探索中开拓前进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第七章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共产主义崇高理想及其最终实现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第一节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展望未来共产主义新社会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一、预见未来社会的方法论原则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二、共产主义社会的基本特征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实现共产主义是历史发展的必然趋势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一、实现共产主义是历史发展的必然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二、实现共产主义是长期的历史过程</w:t>
      </w:r>
    </w:p>
    <w:p w:rsidR="009C1DB3" w:rsidRPr="007C5130" w:rsidRDefault="009C1DB3" w:rsidP="00957D97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第三节</w:t>
      </w:r>
      <w:r w:rsidRPr="007C5130">
        <w:rPr>
          <w:rFonts w:ascii="宋体" w:hAnsi="宋体"/>
          <w:sz w:val="24"/>
          <w:szCs w:val="24"/>
        </w:rPr>
        <w:t xml:space="preserve">  </w:t>
      </w:r>
      <w:r w:rsidRPr="007C5130">
        <w:rPr>
          <w:rFonts w:ascii="宋体" w:hAnsi="宋体" w:hint="eastAsia"/>
          <w:sz w:val="24"/>
          <w:szCs w:val="24"/>
        </w:rPr>
        <w:t>共产主义远大理想与中国特色社会主义共同理想</w:t>
      </w:r>
    </w:p>
    <w:p w:rsidR="009C1DB3" w:rsidRPr="007C5130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一、坚持远大理想与共同理想的辩证统一</w:t>
      </w:r>
    </w:p>
    <w:p w:rsidR="009C1DB3" w:rsidRDefault="009C1DB3" w:rsidP="00957D97">
      <w:pPr>
        <w:spacing w:line="500" w:lineRule="exact"/>
        <w:ind w:firstLineChars="4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二、坚定理想信念，投身新时代中国特色社会主义事业</w:t>
      </w:r>
    </w:p>
    <w:p w:rsidR="009C1DB3" w:rsidRPr="003351D2" w:rsidRDefault="009C1DB3" w:rsidP="003351D2">
      <w:pPr>
        <w:widowControl/>
        <w:jc w:val="left"/>
      </w:pPr>
    </w:p>
    <w:p w:rsidR="009C1DB3" w:rsidRPr="007C5130" w:rsidRDefault="009C1DB3" w:rsidP="00957D97">
      <w:pPr>
        <w:widowControl/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第二部分</w:t>
      </w:r>
      <w:r w:rsidRPr="007C5130">
        <w:rPr>
          <w:rFonts w:ascii="宋体" w:hAnsi="宋体"/>
          <w:sz w:val="24"/>
          <w:szCs w:val="24"/>
        </w:rPr>
        <w:t xml:space="preserve"> </w:t>
      </w:r>
      <w:r w:rsidRPr="007C5130">
        <w:rPr>
          <w:rFonts w:ascii="宋体" w:hAnsi="宋体" w:hint="eastAsia"/>
          <w:sz w:val="24"/>
          <w:szCs w:val="24"/>
        </w:rPr>
        <w:t>思想道德修养与法律基础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b/>
          <w:color w:val="000000"/>
          <w:szCs w:val="21"/>
        </w:rPr>
      </w:pPr>
      <w:r w:rsidRPr="00CA36AB">
        <w:rPr>
          <w:rFonts w:ascii="宋体" w:hAnsi="宋体" w:hint="eastAsia"/>
          <w:b/>
          <w:color w:val="000000"/>
          <w:szCs w:val="21"/>
        </w:rPr>
        <w:t>绪论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一、我们处在中国特色社会主义新时代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二、时代新人要以民族复兴为己任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b/>
          <w:color w:val="000000"/>
          <w:szCs w:val="21"/>
        </w:rPr>
      </w:pPr>
      <w:r w:rsidRPr="00CA36AB">
        <w:rPr>
          <w:rFonts w:ascii="宋体" w:hAnsi="宋体" w:hint="eastAsia"/>
          <w:b/>
          <w:color w:val="000000"/>
          <w:szCs w:val="21"/>
        </w:rPr>
        <w:t>第一章</w:t>
      </w:r>
      <w:r w:rsidRPr="00CA36AB">
        <w:rPr>
          <w:rFonts w:ascii="宋体" w:hAnsi="宋体"/>
          <w:b/>
          <w:color w:val="000000"/>
          <w:szCs w:val="21"/>
        </w:rPr>
        <w:t xml:space="preserve">  </w:t>
      </w:r>
      <w:r w:rsidRPr="00CA36AB">
        <w:rPr>
          <w:rFonts w:ascii="宋体" w:hAnsi="宋体" w:hint="eastAsia"/>
          <w:b/>
          <w:color w:val="000000"/>
          <w:szCs w:val="21"/>
        </w:rPr>
        <w:t>人生的青春之问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第一节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人生观是对人生的总看法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一、人生与人生观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二、个人与社会的辩证关系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第二节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正确的人生观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一、科学高尚的人生追求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二、积极进取的人生态度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三、人生价值的评价与实现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第三节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创造有意义的人生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一、辩证对待人生矛盾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二、反对错误人生观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三、成就出彩人生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b/>
          <w:color w:val="000000"/>
          <w:szCs w:val="21"/>
        </w:rPr>
      </w:pPr>
      <w:r w:rsidRPr="00CA36AB">
        <w:rPr>
          <w:rFonts w:ascii="宋体" w:hAnsi="宋体" w:hint="eastAsia"/>
          <w:b/>
          <w:color w:val="000000"/>
          <w:szCs w:val="21"/>
        </w:rPr>
        <w:t>第二章</w:t>
      </w:r>
      <w:r w:rsidRPr="00CA36AB">
        <w:rPr>
          <w:rFonts w:ascii="宋体" w:hAnsi="宋体"/>
          <w:b/>
          <w:color w:val="000000"/>
          <w:szCs w:val="21"/>
        </w:rPr>
        <w:t xml:space="preserve">  </w:t>
      </w:r>
      <w:r w:rsidRPr="00CA36AB">
        <w:rPr>
          <w:rFonts w:ascii="宋体" w:hAnsi="宋体" w:hint="eastAsia"/>
          <w:b/>
          <w:color w:val="000000"/>
          <w:szCs w:val="21"/>
        </w:rPr>
        <w:t>坚定理想信念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第一节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理想信念的内涵及重要性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一、什么是理想信念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二、理想信念是精神之“钙”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第二节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崇高的理想信念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一、为什么要信仰马克思主义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二、中国特色社会主义是我们的共同理想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三、胸怀共产主义远大理想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第三节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在实现中国梦的实践中放飞青春梦想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一、理想与现实的关系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二、个人理想与社会理想的统一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三、为实现中国梦注入青春能量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b/>
          <w:color w:val="000000"/>
          <w:szCs w:val="21"/>
        </w:rPr>
      </w:pPr>
      <w:r w:rsidRPr="00CA36AB">
        <w:rPr>
          <w:rFonts w:ascii="宋体" w:hAnsi="宋体" w:hint="eastAsia"/>
          <w:b/>
          <w:color w:val="000000"/>
          <w:szCs w:val="21"/>
        </w:rPr>
        <w:t>第三章</w:t>
      </w:r>
      <w:r w:rsidRPr="00CA36AB">
        <w:rPr>
          <w:rFonts w:ascii="宋体" w:hAnsi="宋体"/>
          <w:b/>
          <w:color w:val="000000"/>
          <w:szCs w:val="21"/>
        </w:rPr>
        <w:t xml:space="preserve">  </w:t>
      </w:r>
      <w:r w:rsidRPr="00CA36AB">
        <w:rPr>
          <w:rFonts w:ascii="宋体" w:hAnsi="宋体" w:hint="eastAsia"/>
          <w:b/>
          <w:color w:val="000000"/>
          <w:szCs w:val="21"/>
        </w:rPr>
        <w:t>弘扬中国精神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第一节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中国精神是兴国强国之魂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一、重精神是中华民族的优秀传统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二、中国精神是民族精神和时代精神的统一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三、实现中国梦必须弘扬中国精神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第二节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爱国主义及其时代要求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一、爱国主义的基本内涵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二、新时代的爱国主义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三、做忠诚爱国者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第三节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让改革创新成为青春远航的动力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一、创新创造是中华民族最深沉的民族禀赋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二、改革创新是时代要求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三、做改革创新生力军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b/>
          <w:color w:val="000000"/>
          <w:szCs w:val="21"/>
        </w:rPr>
      </w:pPr>
      <w:r w:rsidRPr="00CA36AB">
        <w:rPr>
          <w:rFonts w:ascii="宋体" w:hAnsi="宋体" w:hint="eastAsia"/>
          <w:b/>
          <w:color w:val="000000"/>
          <w:szCs w:val="21"/>
        </w:rPr>
        <w:t>第四章</w:t>
      </w:r>
      <w:r w:rsidRPr="00CA36AB">
        <w:rPr>
          <w:rFonts w:ascii="宋体" w:hAnsi="宋体"/>
          <w:b/>
          <w:color w:val="000000"/>
          <w:szCs w:val="21"/>
        </w:rPr>
        <w:t xml:space="preserve">  </w:t>
      </w:r>
      <w:r w:rsidRPr="00CA36AB">
        <w:rPr>
          <w:rFonts w:ascii="宋体" w:hAnsi="宋体" w:hint="eastAsia"/>
          <w:b/>
          <w:color w:val="000000"/>
          <w:szCs w:val="21"/>
        </w:rPr>
        <w:t>践行社会主义核心价值观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第一节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全体人民共同的价值追求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一、社会主义核心价值观的基本内容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二、当代中国发展进步的精神指引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第二节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坚定价值观自信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一、社会主义核心价值观的历史底蕴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二、社会主义核心价值观的现实基础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三、社会主义核心价值观的道义力量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第三节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做社会主义核心价值观的积极践行者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一、扣好人生的扣子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二、勤学修德明辨笃实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b/>
          <w:color w:val="000000"/>
          <w:szCs w:val="21"/>
        </w:rPr>
      </w:pPr>
      <w:r w:rsidRPr="00CA36AB">
        <w:rPr>
          <w:rFonts w:ascii="宋体" w:hAnsi="宋体" w:hint="eastAsia"/>
          <w:b/>
          <w:color w:val="000000"/>
          <w:szCs w:val="21"/>
        </w:rPr>
        <w:t>第五章</w:t>
      </w:r>
      <w:r w:rsidRPr="00CA36AB">
        <w:rPr>
          <w:rFonts w:ascii="宋体" w:hAnsi="宋体"/>
          <w:b/>
          <w:color w:val="000000"/>
          <w:szCs w:val="21"/>
        </w:rPr>
        <w:t xml:space="preserve">  </w:t>
      </w:r>
      <w:r w:rsidRPr="00CA36AB">
        <w:rPr>
          <w:rFonts w:ascii="宋体" w:hAnsi="宋体" w:hint="eastAsia"/>
          <w:b/>
          <w:color w:val="000000"/>
          <w:szCs w:val="21"/>
        </w:rPr>
        <w:t>明大德守公德严私德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第一节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道德及其变化发展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一、什么是道德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二、道德的功能与作用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三、道德的变化发展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第二节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吸收借鉴优秀道德成果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一、传承中华传统美德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二、发扬中国革命道德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三、借鉴人类文明优秀道德成果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第三节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遵守公民道德准则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一、社会主义道德的核心和原则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二、社会公德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三、职业道德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四、家庭美德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五、个人品德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第四节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向上向善、知行合一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一、向道德模范学习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二、参与志愿服务活动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三、引领社会风尚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b/>
          <w:color w:val="000000"/>
          <w:szCs w:val="21"/>
        </w:rPr>
      </w:pPr>
      <w:r w:rsidRPr="00CA36AB">
        <w:rPr>
          <w:rFonts w:ascii="宋体" w:hAnsi="宋体" w:hint="eastAsia"/>
          <w:b/>
          <w:color w:val="000000"/>
          <w:szCs w:val="21"/>
        </w:rPr>
        <w:t>第六章</w:t>
      </w:r>
      <w:r w:rsidRPr="00CA36AB">
        <w:rPr>
          <w:rFonts w:ascii="宋体" w:hAnsi="宋体"/>
          <w:b/>
          <w:color w:val="000000"/>
          <w:szCs w:val="21"/>
        </w:rPr>
        <w:t xml:space="preserve">  </w:t>
      </w:r>
      <w:r w:rsidRPr="00CA36AB">
        <w:rPr>
          <w:rFonts w:ascii="宋体" w:hAnsi="宋体" w:hint="eastAsia"/>
          <w:b/>
          <w:color w:val="000000"/>
          <w:szCs w:val="21"/>
        </w:rPr>
        <w:t>尊法学法守法用法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第一节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社会主义法律的特征和运行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一、法律及其历史发展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二、我国社会主义法律的本质特征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三、我国社会主义法律的运行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第二节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以宪法为核心的中国特色社会主义法律体系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一、宪法是国家的根本法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二、我国的实体法律部门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三、我国的程序法律部门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第三节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建设中国特色社会主义法治体系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一、建设中国特色社会主义法治体系的重大意义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二、建设中国特色社会主义法治体系的主要内容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三、全面依法治国的基本格局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第四节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坚持走中国特色社会主义法治道路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一、坚持中国共产党的领导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二、坚持人民主体地位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三、坚持法律面前人人平等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四、坚持依法治国和以德治国相结合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五、坚持从中国实际出发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第五节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培养法治思维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一、法治思维及其内涵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二、尊重和维护法律权威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三、怎样培养法治思维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第六节</w:t>
      </w:r>
      <w:r w:rsidRPr="00CA36AB">
        <w:rPr>
          <w:rFonts w:ascii="宋体" w:hAnsi="宋体"/>
          <w:color w:val="000000"/>
          <w:szCs w:val="21"/>
        </w:rPr>
        <w:t xml:space="preserve">  </w:t>
      </w:r>
      <w:r w:rsidRPr="00CA36AB">
        <w:rPr>
          <w:rFonts w:ascii="宋体" w:hAnsi="宋体" w:hint="eastAsia"/>
          <w:color w:val="000000"/>
          <w:szCs w:val="21"/>
        </w:rPr>
        <w:t>依法行使权利与履行义务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一、法律权利与法律义务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二、依法行使法律权利</w:t>
      </w:r>
    </w:p>
    <w:p w:rsidR="009C1DB3" w:rsidRPr="00CA36AB" w:rsidRDefault="009C1DB3" w:rsidP="00957D97">
      <w:pPr>
        <w:spacing w:line="460" w:lineRule="exact"/>
        <w:ind w:firstLineChars="200" w:firstLine="31680"/>
        <w:rPr>
          <w:rFonts w:ascii="宋体"/>
          <w:color w:val="000000"/>
          <w:szCs w:val="21"/>
        </w:rPr>
      </w:pPr>
      <w:r w:rsidRPr="00CA36AB">
        <w:rPr>
          <w:rFonts w:ascii="宋体" w:hAnsi="宋体" w:hint="eastAsia"/>
          <w:color w:val="000000"/>
          <w:szCs w:val="21"/>
        </w:rPr>
        <w:t>三、依法履行法律义务</w:t>
      </w:r>
    </w:p>
    <w:p w:rsidR="009C1DB3" w:rsidRPr="00C00392" w:rsidRDefault="009C1DB3" w:rsidP="003351D2">
      <w:pPr>
        <w:pStyle w:val="ListParagraph"/>
        <w:widowControl/>
        <w:ind w:left="740" w:firstLineChars="0" w:firstLine="0"/>
        <w:jc w:val="left"/>
        <w:rPr>
          <w:rFonts w:ascii="宋体" w:cs="Times New Roman"/>
          <w:sz w:val="24"/>
          <w:szCs w:val="24"/>
        </w:rPr>
      </w:pP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三、试卷结构：</w:t>
      </w: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/>
          <w:sz w:val="24"/>
          <w:szCs w:val="24"/>
        </w:rPr>
        <w:t>1</w:t>
      </w:r>
      <w:r w:rsidRPr="007C5130">
        <w:rPr>
          <w:rFonts w:ascii="宋体" w:hAnsi="宋体" w:hint="eastAsia"/>
          <w:sz w:val="24"/>
          <w:szCs w:val="24"/>
        </w:rPr>
        <w:t>．考试时间：</w:t>
      </w:r>
      <w:r w:rsidRPr="007C5130">
        <w:rPr>
          <w:rFonts w:ascii="宋体" w:hAnsi="宋体"/>
          <w:sz w:val="24"/>
          <w:szCs w:val="24"/>
        </w:rPr>
        <w:t>180</w:t>
      </w:r>
      <w:r w:rsidRPr="007C5130">
        <w:rPr>
          <w:rFonts w:ascii="宋体" w:hAnsi="宋体" w:hint="eastAsia"/>
          <w:sz w:val="24"/>
          <w:szCs w:val="24"/>
        </w:rPr>
        <w:t>分钟，满分：</w:t>
      </w:r>
      <w:r w:rsidRPr="007C5130">
        <w:rPr>
          <w:rFonts w:ascii="宋体" w:hAnsi="宋体"/>
          <w:sz w:val="24"/>
          <w:szCs w:val="24"/>
        </w:rPr>
        <w:t>150</w:t>
      </w:r>
      <w:r w:rsidRPr="007C5130">
        <w:rPr>
          <w:rFonts w:ascii="宋体" w:hAnsi="宋体" w:hint="eastAsia"/>
          <w:sz w:val="24"/>
          <w:szCs w:val="24"/>
        </w:rPr>
        <w:t>分</w:t>
      </w: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/>
          <w:sz w:val="24"/>
          <w:szCs w:val="24"/>
        </w:rPr>
        <w:t>2</w:t>
      </w:r>
      <w:r w:rsidRPr="007C5130">
        <w:rPr>
          <w:rFonts w:ascii="宋体" w:hAnsi="宋体" w:hint="eastAsia"/>
          <w:sz w:val="24"/>
          <w:szCs w:val="24"/>
        </w:rPr>
        <w:t>．题型结构</w:t>
      </w: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（</w:t>
      </w:r>
      <w:r w:rsidRPr="007C5130">
        <w:rPr>
          <w:rFonts w:ascii="宋体" w:hAnsi="宋体"/>
          <w:sz w:val="24"/>
          <w:szCs w:val="24"/>
        </w:rPr>
        <w:t>1</w:t>
      </w:r>
      <w:r w:rsidRPr="007C5130">
        <w:rPr>
          <w:rFonts w:ascii="宋体" w:hAnsi="宋体" w:hint="eastAsia"/>
          <w:sz w:val="24"/>
          <w:szCs w:val="24"/>
        </w:rPr>
        <w:t>）名词解释</w:t>
      </w:r>
      <w:r w:rsidRPr="007C5130">
        <w:rPr>
          <w:rFonts w:ascii="宋体" w:hAnsi="宋体"/>
          <w:sz w:val="24"/>
          <w:szCs w:val="24"/>
        </w:rPr>
        <w:t xml:space="preserve"> </w:t>
      </w:r>
      <w:r w:rsidRPr="007C5130">
        <w:rPr>
          <w:rFonts w:ascii="宋体" w:hAnsi="宋体" w:hint="eastAsia"/>
          <w:sz w:val="24"/>
          <w:szCs w:val="24"/>
        </w:rPr>
        <w:t>（</w:t>
      </w:r>
      <w:r w:rsidRPr="007C5130">
        <w:rPr>
          <w:rFonts w:ascii="宋体" w:hAnsi="宋体"/>
          <w:sz w:val="24"/>
          <w:szCs w:val="24"/>
        </w:rPr>
        <w:t>20</w:t>
      </w:r>
      <w:r w:rsidRPr="007C5130">
        <w:rPr>
          <w:rFonts w:ascii="宋体" w:hAnsi="宋体" w:hint="eastAsia"/>
          <w:sz w:val="24"/>
          <w:szCs w:val="24"/>
        </w:rPr>
        <w:t>分）</w:t>
      </w: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（</w:t>
      </w:r>
      <w:r w:rsidRPr="007C5130">
        <w:rPr>
          <w:rFonts w:ascii="宋体" w:hAnsi="宋体"/>
          <w:sz w:val="24"/>
          <w:szCs w:val="24"/>
        </w:rPr>
        <w:t>2</w:t>
      </w:r>
      <w:r w:rsidRPr="007C5130">
        <w:rPr>
          <w:rFonts w:ascii="宋体" w:hAnsi="宋体" w:hint="eastAsia"/>
          <w:sz w:val="24"/>
          <w:szCs w:val="24"/>
        </w:rPr>
        <w:t>）简答题</w:t>
      </w:r>
      <w:r w:rsidRPr="007C5130">
        <w:rPr>
          <w:rFonts w:ascii="宋体" w:hAnsi="宋体"/>
          <w:sz w:val="24"/>
          <w:szCs w:val="24"/>
        </w:rPr>
        <w:t xml:space="preserve"> </w:t>
      </w:r>
      <w:r w:rsidRPr="007C5130">
        <w:rPr>
          <w:rFonts w:ascii="宋体" w:hAnsi="宋体" w:hint="eastAsia"/>
          <w:sz w:val="24"/>
          <w:szCs w:val="24"/>
        </w:rPr>
        <w:t>（</w:t>
      </w:r>
      <w:r w:rsidRPr="007C5130">
        <w:rPr>
          <w:rFonts w:ascii="宋体" w:hAnsi="宋体"/>
          <w:sz w:val="24"/>
          <w:szCs w:val="24"/>
        </w:rPr>
        <w:t>4</w:t>
      </w:r>
      <w:r w:rsidRPr="007C5130">
        <w:rPr>
          <w:rFonts w:ascii="宋体"/>
          <w:sz w:val="24"/>
          <w:szCs w:val="24"/>
        </w:rPr>
        <w:t>0</w:t>
      </w:r>
      <w:r w:rsidRPr="007C5130">
        <w:rPr>
          <w:rFonts w:ascii="宋体" w:hAnsi="宋体" w:hint="eastAsia"/>
          <w:sz w:val="24"/>
          <w:szCs w:val="24"/>
        </w:rPr>
        <w:t>分）</w:t>
      </w:r>
    </w:p>
    <w:p w:rsidR="009C1DB3" w:rsidRPr="007C5130" w:rsidRDefault="009C1DB3" w:rsidP="00957D97">
      <w:pPr>
        <w:widowControl/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（</w:t>
      </w:r>
      <w:r w:rsidRPr="007C5130">
        <w:rPr>
          <w:rFonts w:ascii="宋体" w:hAnsi="宋体"/>
          <w:sz w:val="24"/>
          <w:szCs w:val="24"/>
        </w:rPr>
        <w:t>3</w:t>
      </w:r>
      <w:r w:rsidRPr="007C5130">
        <w:rPr>
          <w:rFonts w:ascii="宋体" w:hAnsi="宋体" w:hint="eastAsia"/>
          <w:sz w:val="24"/>
          <w:szCs w:val="24"/>
        </w:rPr>
        <w:t>）材料分析（</w:t>
      </w:r>
      <w:r w:rsidRPr="007C5130">
        <w:rPr>
          <w:rFonts w:ascii="宋体" w:hAnsi="宋体"/>
          <w:sz w:val="24"/>
          <w:szCs w:val="24"/>
        </w:rPr>
        <w:t>5</w:t>
      </w:r>
      <w:r w:rsidRPr="007C5130">
        <w:rPr>
          <w:rFonts w:ascii="宋体"/>
          <w:sz w:val="24"/>
          <w:szCs w:val="24"/>
        </w:rPr>
        <w:t>0</w:t>
      </w:r>
      <w:r w:rsidRPr="007C5130">
        <w:rPr>
          <w:rFonts w:ascii="宋体" w:hAnsi="宋体" w:hint="eastAsia"/>
          <w:sz w:val="24"/>
          <w:szCs w:val="24"/>
        </w:rPr>
        <w:t>分）</w:t>
      </w:r>
    </w:p>
    <w:p w:rsidR="009C1DB3" w:rsidRDefault="009C1DB3" w:rsidP="00957D97">
      <w:pPr>
        <w:widowControl/>
        <w:ind w:firstLineChars="200" w:firstLine="31680"/>
        <w:jc w:val="left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（</w:t>
      </w:r>
      <w:r w:rsidRPr="007C5130">
        <w:rPr>
          <w:rFonts w:ascii="宋体" w:hAnsi="宋体"/>
          <w:sz w:val="24"/>
          <w:szCs w:val="24"/>
        </w:rPr>
        <w:t>4</w:t>
      </w:r>
      <w:r w:rsidRPr="007C5130">
        <w:rPr>
          <w:rFonts w:ascii="宋体" w:hAnsi="宋体" w:hint="eastAsia"/>
          <w:sz w:val="24"/>
          <w:szCs w:val="24"/>
        </w:rPr>
        <w:t>）论述题（</w:t>
      </w:r>
      <w:r w:rsidRPr="007C5130">
        <w:rPr>
          <w:rFonts w:ascii="宋体" w:hAnsi="宋体"/>
          <w:sz w:val="24"/>
          <w:szCs w:val="24"/>
        </w:rPr>
        <w:t>4</w:t>
      </w:r>
      <w:r w:rsidRPr="007C5130">
        <w:rPr>
          <w:rFonts w:ascii="宋体"/>
          <w:sz w:val="24"/>
          <w:szCs w:val="24"/>
        </w:rPr>
        <w:t>0</w:t>
      </w:r>
      <w:r w:rsidRPr="007C5130">
        <w:rPr>
          <w:rFonts w:ascii="宋体" w:hAnsi="宋体" w:hint="eastAsia"/>
          <w:sz w:val="24"/>
          <w:szCs w:val="24"/>
        </w:rPr>
        <w:t>分）</w:t>
      </w:r>
    </w:p>
    <w:p w:rsidR="009C1DB3" w:rsidRPr="007C5130" w:rsidRDefault="009C1DB3" w:rsidP="00957D97">
      <w:pPr>
        <w:widowControl/>
        <w:ind w:firstLineChars="200" w:firstLine="31680"/>
        <w:jc w:val="left"/>
        <w:rPr>
          <w:rFonts w:ascii="宋体"/>
          <w:sz w:val="24"/>
          <w:szCs w:val="24"/>
        </w:rPr>
      </w:pP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 w:hint="eastAsia"/>
          <w:sz w:val="24"/>
          <w:szCs w:val="24"/>
        </w:rPr>
        <w:t>四、参考书目</w:t>
      </w:r>
    </w:p>
    <w:p w:rsidR="009C1DB3" w:rsidRPr="007C5130" w:rsidRDefault="009C1DB3" w:rsidP="00957D9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/>
          <w:sz w:val="24"/>
          <w:szCs w:val="24"/>
        </w:rPr>
        <w:t xml:space="preserve">1. </w:t>
      </w:r>
      <w:r w:rsidRPr="007C5130">
        <w:rPr>
          <w:rFonts w:ascii="宋体" w:hAnsi="宋体" w:hint="eastAsia"/>
          <w:sz w:val="24"/>
          <w:szCs w:val="24"/>
        </w:rPr>
        <w:t>《马克思主义基本原理》（马克思主义理论研究和建设工程重点教材）高等教育出版社</w:t>
      </w:r>
      <w:r w:rsidRPr="007C5130">
        <w:rPr>
          <w:rFonts w:ascii="宋体" w:hAnsi="宋体"/>
          <w:sz w:val="24"/>
          <w:szCs w:val="24"/>
        </w:rPr>
        <w:t>2018</w:t>
      </w:r>
      <w:r w:rsidRPr="007C5130">
        <w:rPr>
          <w:rFonts w:ascii="宋体" w:hAnsi="宋体" w:hint="eastAsia"/>
          <w:sz w:val="24"/>
          <w:szCs w:val="24"/>
        </w:rPr>
        <w:t>年修订版</w:t>
      </w:r>
    </w:p>
    <w:p w:rsidR="009C1DB3" w:rsidRPr="007C5130" w:rsidRDefault="009C1DB3" w:rsidP="00307DD1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C5130">
        <w:rPr>
          <w:rFonts w:ascii="宋体" w:hAnsi="宋体"/>
          <w:sz w:val="24"/>
          <w:szCs w:val="24"/>
        </w:rPr>
        <w:t xml:space="preserve">2. </w:t>
      </w:r>
      <w:r w:rsidRPr="007C5130">
        <w:rPr>
          <w:rFonts w:ascii="宋体" w:hAnsi="宋体" w:hint="eastAsia"/>
          <w:sz w:val="24"/>
          <w:szCs w:val="24"/>
        </w:rPr>
        <w:t>《思想道德修养与法律基础》（马克思主义理论研究和建设工程重点教材）高等教育出版社</w:t>
      </w:r>
      <w:r w:rsidRPr="007C5130">
        <w:rPr>
          <w:rFonts w:ascii="宋体" w:hAnsi="宋体"/>
          <w:sz w:val="24"/>
          <w:szCs w:val="24"/>
        </w:rPr>
        <w:t>2018</w:t>
      </w:r>
      <w:r w:rsidRPr="007C5130">
        <w:rPr>
          <w:rFonts w:ascii="宋体" w:hAnsi="宋体" w:hint="eastAsia"/>
          <w:sz w:val="24"/>
          <w:szCs w:val="24"/>
        </w:rPr>
        <w:t>年修订版</w:t>
      </w:r>
      <w:bookmarkStart w:id="0" w:name="_GoBack"/>
      <w:bookmarkEnd w:id="0"/>
    </w:p>
    <w:sectPr w:rsidR="009C1DB3" w:rsidRPr="007C5130" w:rsidSect="0040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DB3" w:rsidRDefault="009C1DB3" w:rsidP="00F14DB5">
      <w:r>
        <w:separator/>
      </w:r>
    </w:p>
  </w:endnote>
  <w:endnote w:type="continuationSeparator" w:id="0">
    <w:p w:rsidR="009C1DB3" w:rsidRDefault="009C1DB3" w:rsidP="00F1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DB3" w:rsidRDefault="009C1DB3" w:rsidP="00F14DB5">
      <w:r>
        <w:separator/>
      </w:r>
    </w:p>
  </w:footnote>
  <w:footnote w:type="continuationSeparator" w:id="0">
    <w:p w:rsidR="009C1DB3" w:rsidRDefault="009C1DB3" w:rsidP="00F14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935CA"/>
    <w:multiLevelType w:val="hybridMultilevel"/>
    <w:tmpl w:val="9AD6A644"/>
    <w:lvl w:ilvl="0" w:tplc="138671C2">
      <w:start w:val="1"/>
      <w:numFmt w:val="japaneseCounting"/>
      <w:lvlText w:val="第%1章"/>
      <w:lvlJc w:val="left"/>
      <w:pPr>
        <w:ind w:left="740" w:hanging="74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71E"/>
    <w:rsid w:val="00307DD1"/>
    <w:rsid w:val="0032471E"/>
    <w:rsid w:val="003351D2"/>
    <w:rsid w:val="00387732"/>
    <w:rsid w:val="003C6BB2"/>
    <w:rsid w:val="0040672A"/>
    <w:rsid w:val="00647355"/>
    <w:rsid w:val="007C5130"/>
    <w:rsid w:val="00957D97"/>
    <w:rsid w:val="009C008B"/>
    <w:rsid w:val="009C1DB3"/>
    <w:rsid w:val="00A75424"/>
    <w:rsid w:val="00C00392"/>
    <w:rsid w:val="00CA36AB"/>
    <w:rsid w:val="00E24CB0"/>
    <w:rsid w:val="00F1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1E"/>
    <w:pPr>
      <w:widowControl w:val="0"/>
      <w:jc w:val="both"/>
    </w:pPr>
    <w:rPr>
      <w:rFonts w:ascii="Calibri" w:eastAsia="宋体" w:hAnsi="Calibri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773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F14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4DB5"/>
    <w:rPr>
      <w:rFonts w:ascii="Calibri" w:eastAsia="宋体" w:hAnsi="Calibri" w:cs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F14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4DB5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511</Words>
  <Characters>2914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</cp:lastModifiedBy>
  <cp:revision>3</cp:revision>
  <dcterms:created xsi:type="dcterms:W3CDTF">2019-07-27T05:47:00Z</dcterms:created>
  <dcterms:modified xsi:type="dcterms:W3CDTF">2019-07-30T13:12:00Z</dcterms:modified>
</cp:coreProperties>
</file>